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3A" w:rsidRDefault="002A0F33">
      <w:pPr>
        <w:pStyle w:val="Nzev"/>
        <w:keepNext w:val="0"/>
        <w:keepLines w:val="0"/>
        <w:spacing w:before="240" w:after="0" w:line="36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Vnitřní pravidla dětské skupiny Popovice</w:t>
      </w: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  <w:r>
        <w:rPr>
          <w:rFonts w:ascii="Calibri" w:eastAsia="Calibri" w:hAnsi="Calibri" w:cs="Calibri"/>
          <w:b/>
          <w:color w:val="262626"/>
          <w:sz w:val="22"/>
          <w:szCs w:val="22"/>
        </w:rPr>
        <w:t>Poskytovatel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 Popovice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Popovice 2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66461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Rajhrad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 00488267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účtu: 13928641/0100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Zastoupený Danou Fialovou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 733 642 598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(dále jen „poskytovatel“)  </w:t>
      </w: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Označení dětské skupiny: </w:t>
      </w:r>
      <w:r w:rsidR="00146682">
        <w:rPr>
          <w:rFonts w:ascii="Calibri" w:eastAsia="Calibri" w:hAnsi="Calibri" w:cs="Calibri"/>
        </w:rPr>
        <w:t>Dětská skupina Popovice</w:t>
      </w:r>
    </w:p>
    <w:p w:rsidR="00985C3A" w:rsidRDefault="002A0F33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„dětská skupina“, „DS“ nebo „zařízení“)</w:t>
      </w:r>
    </w:p>
    <w:p w:rsidR="00985C3A" w:rsidRDefault="002A0F33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Typ zařízení: celodenní s pravidelným provozem.</w:t>
      </w:r>
    </w:p>
    <w:p w:rsidR="00985C3A" w:rsidRDefault="002A0F33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Kapacita dětské skupiny: 12 dětí od 1 do 6 let.</w:t>
      </w:r>
    </w:p>
    <w:p w:rsidR="00985C3A" w:rsidRDefault="002A0F33">
      <w:pPr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</w:t>
      </w:r>
      <w:r w:rsidR="00D44C13">
        <w:rPr>
          <w:rFonts w:ascii="Calibri" w:eastAsia="Calibri" w:hAnsi="Calibri" w:cs="Calibri"/>
        </w:rPr>
        <w:t>ozní doba: pondělí až pátek 7:00</w:t>
      </w:r>
      <w:r>
        <w:rPr>
          <w:rFonts w:ascii="Calibri" w:eastAsia="Calibri" w:hAnsi="Calibri" w:cs="Calibri"/>
        </w:rPr>
        <w:t xml:space="preserve"> - 16:30,</w:t>
      </w:r>
      <w:r w:rsidR="00D44C13">
        <w:rPr>
          <w:rFonts w:ascii="Calibri" w:eastAsia="Calibri" w:hAnsi="Calibri" w:cs="Calibri"/>
        </w:rPr>
        <w:t xml:space="preserve"> v pátek a o letních prázdninách bude provoz do </w:t>
      </w:r>
      <w:proofErr w:type="gramStart"/>
      <w:r w:rsidR="00D44C13">
        <w:rPr>
          <w:rFonts w:ascii="Calibri" w:eastAsia="Calibri" w:hAnsi="Calibri" w:cs="Calibri"/>
        </w:rPr>
        <w:t>16:00.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Zavřeno bude v době státních svátku,</w:t>
      </w:r>
      <w:r w:rsidR="0005138C">
        <w:rPr>
          <w:rFonts w:ascii="Calibri" w:eastAsia="Calibri" w:hAnsi="Calibri" w:cs="Calibri"/>
        </w:rPr>
        <w:t xml:space="preserve"> doby Vánoc od 23. 12. do </w:t>
      </w:r>
      <w:proofErr w:type="gramStart"/>
      <w:r w:rsidR="0005138C">
        <w:rPr>
          <w:rFonts w:ascii="Calibri" w:eastAsia="Calibri" w:hAnsi="Calibri" w:cs="Calibri"/>
        </w:rPr>
        <w:t>1.1</w:t>
      </w:r>
      <w:proofErr w:type="gramEnd"/>
      <w:r w:rsidR="0005138C">
        <w:rPr>
          <w:rFonts w:ascii="Calibri" w:eastAsia="Calibri" w:hAnsi="Calibri" w:cs="Calibri"/>
        </w:rPr>
        <w:t xml:space="preserve">.  </w:t>
      </w:r>
      <w:r w:rsidR="00D44C13">
        <w:rPr>
          <w:rFonts w:ascii="Calibri" w:eastAsia="Calibri" w:hAnsi="Calibri" w:cs="Calibri"/>
        </w:rPr>
        <w:t>třech týdnů o letních prázdninách( termín uzavření bude včas vyvěšený na informační desce v DS a na dveřích DS)</w:t>
      </w:r>
      <w:r>
        <w:rPr>
          <w:rFonts w:ascii="Calibri" w:eastAsia="Calibri" w:hAnsi="Calibri" w:cs="Calibri"/>
        </w:rPr>
        <w:t>. Další důvody, které mohou vést k omezení služeb, jsou provozní, technické či obdobné důvody, které jsou poskytovatelem nepředvídatelné.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Personální zajištění: péči o děti zajišťuje alespoň jedna pečující osoba (dále jen „chůva“) na 6 dětí. Všechny chůvy jsou způsobilé k péči o dítě podle zákona 247/2014 Sb.</w:t>
      </w:r>
    </w:p>
    <w:p w:rsidR="00985C3A" w:rsidRDefault="002A0F33">
      <w:pPr>
        <w:spacing w:before="12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Adresa místa poskytování služby péče o dítě v dětské skupině: </w:t>
      </w:r>
      <w:r>
        <w:rPr>
          <w:rFonts w:ascii="Calibri" w:eastAsia="Calibri" w:hAnsi="Calibri" w:cs="Calibri"/>
          <w:b/>
        </w:rPr>
        <w:t>Popovice 2,66461, Rajhrad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 započetí poskytování služ</w:t>
      </w:r>
      <w:r w:rsidR="00146682">
        <w:rPr>
          <w:rFonts w:ascii="Calibri" w:eastAsia="Calibri" w:hAnsi="Calibri" w:cs="Calibri"/>
        </w:rPr>
        <w:t>by péče o dítě v dětské skupině:</w:t>
      </w:r>
      <w:r w:rsidR="00D44C13">
        <w:rPr>
          <w:rFonts w:ascii="Calibri" w:eastAsia="Calibri" w:hAnsi="Calibri" w:cs="Calibri"/>
        </w:rPr>
        <w:t xml:space="preserve"> </w:t>
      </w:r>
      <w:proofErr w:type="gramStart"/>
      <w:r w:rsidR="00D44C13">
        <w:rPr>
          <w:rFonts w:ascii="Calibri" w:eastAsia="Calibri" w:hAnsi="Calibri" w:cs="Calibri"/>
        </w:rPr>
        <w:t>1.9.2022</w:t>
      </w:r>
      <w:proofErr w:type="gramEnd"/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Poskytovatel má uzavřeno pojištění odpovědnosti za újmu způsobenou při poskytování služby péče o dítě v dětské skupině; toto pojištění je sjednáno po celou dobu, po kterou poskytovatel poskytuje službu péče o dítě v dětské skupině.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Podmínky poskytování služby péče o dítě v dětské skupině</w:t>
      </w:r>
    </w:p>
    <w:p w:rsidR="00985C3A" w:rsidRDefault="002A0F33" w:rsidP="00146682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Dětskou skupinu </w:t>
      </w:r>
      <w:r w:rsidR="00146682">
        <w:rPr>
          <w:rFonts w:ascii="Calibri" w:eastAsia="Calibri" w:hAnsi="Calibri" w:cs="Calibri"/>
        </w:rPr>
        <w:t>Popovice</w:t>
      </w:r>
      <w:r>
        <w:rPr>
          <w:rFonts w:ascii="Calibri" w:eastAsia="Calibri" w:hAnsi="Calibri" w:cs="Calibri"/>
        </w:rPr>
        <w:t xml:space="preserve"> mohou navštěvovat všechny děti ve věku od 1 do 6 let, které splňují podmínky očkování (nebo jsou proti nákaze </w:t>
      </w:r>
      <w:proofErr w:type="gramStart"/>
      <w:r>
        <w:rPr>
          <w:rFonts w:ascii="Calibri" w:eastAsia="Calibri" w:hAnsi="Calibri" w:cs="Calibri"/>
        </w:rPr>
        <w:t>imunní a nebo se</w:t>
      </w:r>
      <w:proofErr w:type="gramEnd"/>
      <w:r>
        <w:rPr>
          <w:rFonts w:ascii="Calibri" w:eastAsia="Calibri" w:hAnsi="Calibri" w:cs="Calibri"/>
        </w:rPr>
        <w:t xml:space="preserve"> nemohou očkování podrobit pro trvalou kontraindikaci) a dostaly souhlas lékaře s pobytem v dětském kolektivu.</w:t>
      </w:r>
    </w:p>
    <w:p w:rsidR="00146682" w:rsidRDefault="002A0F33" w:rsidP="00146682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Poskytovatel poskytuje službu péče o dítě za úplatu a to v závislosti na výši získaných dotací pro daný rok. V případě nulové dotace počítá poskytovatel s plnou úhradou nákladů ze strany rodičů. </w:t>
      </w:r>
    </w:p>
    <w:p w:rsidR="00985C3A" w:rsidRDefault="002A0F33" w:rsidP="00146682">
      <w:pPr>
        <w:spacing w:line="36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případě získání dotace se úhrada nákladů ze strany rodičů snižuje a to v závislosti na výši a době udělení dotace. Poskytovatel si vyhrazuje právo na udělení akčních cen. Kontrolním mechanizmem je každoroční vyúčtování za daný rok.</w:t>
      </w: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2A0F33" w:rsidP="00146682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  <w:szCs w:val="28"/>
        </w:rPr>
        <w:t>Aktuální ceník</w:t>
      </w:r>
    </w:p>
    <w:tbl>
      <w:tblPr>
        <w:tblStyle w:val="a"/>
        <w:tblW w:w="39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2"/>
        <w:gridCol w:w="53"/>
        <w:gridCol w:w="1789"/>
      </w:tblGrid>
      <w:tr w:rsidR="00985C3A" w:rsidTr="00146682">
        <w:tc>
          <w:tcPr>
            <w:tcW w:w="2175" w:type="dxa"/>
            <w:gridSpan w:val="2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dnů v týdnu</w:t>
            </w:r>
          </w:p>
        </w:tc>
        <w:tc>
          <w:tcPr>
            <w:tcW w:w="1789" w:type="dxa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1200 Kč/měsíc</w:t>
            </w:r>
          </w:p>
        </w:tc>
      </w:tr>
      <w:tr w:rsidR="00985C3A" w:rsidTr="00146682">
        <w:tc>
          <w:tcPr>
            <w:tcW w:w="2175" w:type="dxa"/>
            <w:gridSpan w:val="2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dnu v týdnu</w:t>
            </w:r>
          </w:p>
        </w:tc>
        <w:tc>
          <w:tcPr>
            <w:tcW w:w="1789" w:type="dxa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1000Kč/měsíc</w:t>
            </w:r>
          </w:p>
        </w:tc>
      </w:tr>
      <w:tr w:rsidR="00985C3A" w:rsidTr="00146682">
        <w:tc>
          <w:tcPr>
            <w:tcW w:w="2175" w:type="dxa"/>
            <w:gridSpan w:val="2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dnu v týdnu</w:t>
            </w:r>
          </w:p>
        </w:tc>
        <w:tc>
          <w:tcPr>
            <w:tcW w:w="1789" w:type="dxa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750Kč/měsíc</w:t>
            </w:r>
          </w:p>
        </w:tc>
      </w:tr>
      <w:tr w:rsidR="00985C3A" w:rsidTr="00146682">
        <w:tc>
          <w:tcPr>
            <w:tcW w:w="2175" w:type="dxa"/>
            <w:gridSpan w:val="2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dny v týdnu</w:t>
            </w:r>
          </w:p>
        </w:tc>
        <w:tc>
          <w:tcPr>
            <w:tcW w:w="1789" w:type="dxa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 Kč/měsíc</w:t>
            </w:r>
          </w:p>
        </w:tc>
      </w:tr>
      <w:tr w:rsidR="00985C3A" w:rsidTr="00146682">
        <w:tc>
          <w:tcPr>
            <w:tcW w:w="2122" w:type="dxa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Nepravidelné hlídání</w:t>
            </w:r>
          </w:p>
        </w:tc>
        <w:tc>
          <w:tcPr>
            <w:tcW w:w="1842" w:type="dxa"/>
            <w:gridSpan w:val="2"/>
          </w:tcPr>
          <w:p w:rsidR="00985C3A" w:rsidRDefault="002A0F33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100/den</w:t>
            </w:r>
          </w:p>
        </w:tc>
      </w:tr>
    </w:tbl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  <w:sectPr w:rsidR="00985C3A">
          <w:headerReference w:type="default" r:id="rId7"/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Cena neobsah</w:t>
      </w:r>
      <w:r w:rsidR="00D44C13">
        <w:rPr>
          <w:rFonts w:ascii="Calibri" w:eastAsia="Calibri" w:hAnsi="Calibri" w:cs="Calibri"/>
        </w:rPr>
        <w:t>uje stravu. Cena stravného je 20 Kč za jednu svačinku a 67</w:t>
      </w:r>
      <w:r>
        <w:rPr>
          <w:rFonts w:ascii="Calibri" w:eastAsia="Calibri" w:hAnsi="Calibri" w:cs="Calibri"/>
        </w:rPr>
        <w:t xml:space="preserve"> Kč za oběd.</w:t>
      </w:r>
      <w:r w:rsidR="00D44C13">
        <w:rPr>
          <w:rFonts w:ascii="Calibri" w:eastAsia="Calibri" w:hAnsi="Calibri" w:cs="Calibri"/>
        </w:rPr>
        <w:t xml:space="preserve"> </w:t>
      </w:r>
      <w:r w:rsidR="0005138C">
        <w:rPr>
          <w:rFonts w:ascii="Calibri" w:eastAsia="Calibri" w:hAnsi="Calibri" w:cs="Calibri"/>
        </w:rPr>
        <w:t>Stravné na jeden celý den je 107</w:t>
      </w:r>
      <w:r>
        <w:rPr>
          <w:rFonts w:ascii="Calibri" w:eastAsia="Calibri" w:hAnsi="Calibri" w:cs="Calibri"/>
        </w:rPr>
        <w:t xml:space="preserve"> Kč/den.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Základní práva dětí přijatých do dětské skupiny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Každé přijaté dítě má právo</w:t>
      </w:r>
    </w:p>
    <w:p w:rsidR="00985C3A" w:rsidRDefault="002A0F33">
      <w:pPr>
        <w:numPr>
          <w:ilvl w:val="0"/>
          <w:numId w:val="4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péči a rozvoj podle jeho individuálních možností a potřeb či podle vývojových specifik,</w:t>
      </w:r>
    </w:p>
    <w:p w:rsidR="00985C3A" w:rsidRDefault="002A0F33">
      <w:pPr>
        <w:numPr>
          <w:ilvl w:val="0"/>
          <w:numId w:val="4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respekt k jeho osobnosti a k jeho specifickým potřebám, které však nesmí narušovat chod zařízení,</w:t>
      </w:r>
    </w:p>
    <w:p w:rsidR="00985C3A" w:rsidRDefault="002A0F33">
      <w:pPr>
        <w:numPr>
          <w:ilvl w:val="0"/>
          <w:numId w:val="4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individuálně přizpůsobený adaptační režim (po dohodě mezi chůvami a rodiči o nejvhodnějším postupu adaptace),</w:t>
      </w:r>
    </w:p>
    <w:p w:rsidR="00985C3A" w:rsidRDefault="002A0F33">
      <w:pPr>
        <w:numPr>
          <w:ilvl w:val="0"/>
          <w:numId w:val="4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zúčastnit se všech aktivit zařízení, pokud to dovolí jeho zdravotní stav a zákonný zástupce,</w:t>
      </w:r>
    </w:p>
    <w:p w:rsidR="00985C3A" w:rsidRDefault="002A0F33">
      <w:pPr>
        <w:numPr>
          <w:ilvl w:val="0"/>
          <w:numId w:val="4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fyzicky a psychicky bezpečné prostředí při pobytu v dětské skupině (zákon č. 561/2004 Sb., par. 21, odst. 1).</w:t>
      </w:r>
    </w:p>
    <w:p w:rsidR="00985C3A" w:rsidRDefault="002A0F33">
      <w:pPr>
        <w:numPr>
          <w:ilvl w:val="0"/>
          <w:numId w:val="4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pobytu v zařízení mají dále všechny děti práva, která jim zaručuje Úmluva o právech dítěte a Deklarace lidských práv.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Základní práva rodičů/zákonných zástupců při péči a výchově dítěte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Rodiče dětí, popřípadě opatrovníci nebo osvojitelé dětí (dále jen zákonní zástupci) mají právo</w:t>
      </w:r>
    </w:p>
    <w:p w:rsidR="00985C3A" w:rsidRDefault="002A0F33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informace o průběhu a výsledcích výchovy dětí, během předávání dětí, na nástěnkách atp.,</w:t>
      </w:r>
    </w:p>
    <w:p w:rsidR="00985C3A" w:rsidRDefault="002A0F33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vyjadřovat se ke všem rozhodnutím vedoucí zařízení péče o děti týkajících se podstatných záležitostí pobytu tak, aby nenarušovali jeho chod,</w:t>
      </w:r>
    </w:p>
    <w:p w:rsidR="00985C3A" w:rsidRDefault="002A0F33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dohodě přijít a zapojit se do dění ve třídě, sledovat činnost a hry dětí, účastnit se společných akcí pro děti a rodiče,</w:t>
      </w:r>
    </w:p>
    <w:p w:rsidR="00985C3A" w:rsidRDefault="002A0F33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poradenskou pomoc.</w:t>
      </w:r>
    </w:p>
    <w:p w:rsidR="00985C3A" w:rsidRDefault="00985C3A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Povinnosti zákonných zástupců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Zákonný zástupce dítěte je povinen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nahlásit kdy bude dítě do zařízení docházet,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řádně omlouvat nepřítomnost dítěte (do 9:00 předcházejícího pracovního dne),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sledovat informace na nástěnkách a webových stránkách poskytovatele,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účastnit se projednání otázek týkajících se péče o dítě,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písemně informovat poskytovatele o změně zdravotní způsobilosti, zdravotních obtíží dítěte (týká se především infekčních nemocí v rodině) nebo o jiných závažných skutečnostech, které by mohly mít vliv na pobyt dítěte v zařízení,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oznamovat poskytovateli údaje pro vedení evidence dětí (rozvod rodičů, střídavá péče, svěření do péče, atp.),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oznamovat dále každou změnu, týkající se dítěte či zákonného zástupce (telefonní číslo, adresa, atp.),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zajistit, aby dítě nenosilo do zařízení nevhodné hračky či předměty, kterými by sobě nebo jiným dětem mohlo způsobit zranění či ohrozit jejich bezpečí,</w:t>
      </w:r>
    </w:p>
    <w:p w:rsidR="00985C3A" w:rsidRDefault="002A0F33">
      <w:pPr>
        <w:numPr>
          <w:ilvl w:val="0"/>
          <w:numId w:val="1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dbát pokynů poskytovatele v prostorách zařízení péče o dítě (zejm. nepoužívat zvonek ve vyznačené době apod.).</w:t>
      </w: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Přijímání dětí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zařízení jsou přijímány děti tělesně, duševně i smyslově zdravé od 1 do 6 let. Zařízení uplatňuje a podporuje individuální přístup a rozvoj soběstačnosti dětí. Dítě může být do zařízení přijato i v průběhu roku, pokud to dovolují kapacitní podmínky.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Ukončení docházky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Docházka dítěte do DS je ukončena automaticky při nástupu dítěte do</w:t>
      </w:r>
      <w:r>
        <w:rPr>
          <w:rFonts w:ascii="Calibri" w:eastAsia="Calibri" w:hAnsi="Calibri" w:cs="Calibri"/>
          <w:color w:val="FF00FF"/>
        </w:rPr>
        <w:t xml:space="preserve"> </w:t>
      </w:r>
      <w:r>
        <w:rPr>
          <w:rFonts w:ascii="Calibri" w:eastAsia="Calibri" w:hAnsi="Calibri" w:cs="Calibri"/>
        </w:rPr>
        <w:t>základní školy. Poskytovatel může po předchozím upozornění zákonnému zástupci dítěte rozhodnout o ukončení docházky v případech, kdy: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dítě bez omluvy zákonného zástupce nenavštěvuje DS po dobu delší než 2 týdny,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zákonný zástupce dítěte opakovaně narušuje provoz DS a jednání k nápravě byla bezúspěšná,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zákonný zástupce opakovaně neuhradí úplatu za poskytovanou službu nebo za stravování v DS podle smlouvy ve stanoveném termínu a nedohodne si s poskytovatelem jiný termín úhrady,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ukončení docházky určí lékař nebo školské poradenské zařízení,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zákonný zástupce dítěte podá žádost o ukončení docházky.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dítě nezvladatelné v kolektivu dětské skupiny, soustavně narušuje režim, dopouští se fyzických útoků nebo jiným závažným způsobem porušuje vnitřní pravidla poskytovatele,</w:t>
      </w:r>
    </w:p>
    <w:p w:rsidR="00985C3A" w:rsidRDefault="002A0F33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jsou shledány jiné závažné důvody.</w:t>
      </w:r>
    </w:p>
    <w:p w:rsidR="00985C3A" w:rsidRDefault="00985C3A">
      <w:pPr>
        <w:spacing w:line="360" w:lineRule="auto"/>
        <w:ind w:left="1068"/>
        <w:jc w:val="both"/>
        <w:rPr>
          <w:rFonts w:ascii="Calibri" w:eastAsia="Calibri" w:hAnsi="Calibri" w:cs="Calibri"/>
        </w:rPr>
      </w:pPr>
    </w:p>
    <w:p w:rsidR="00985C3A" w:rsidRDefault="002A0F33">
      <w:pPr>
        <w:spacing w:line="259" w:lineRule="auto"/>
        <w:ind w:left="792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Výpovědní doba ze strany provozovatele činí 14 dnů od doručení písemné výpovědi na adresu alespoň jednoho rodiče dle této smlouvy. Uplynutím výpovědní doby právní vztahy z této smlouvy zaniknou. </w:t>
      </w:r>
    </w:p>
    <w:p w:rsidR="00985C3A" w:rsidRDefault="002A0F33">
      <w:pPr>
        <w:spacing w:line="259" w:lineRule="auto"/>
        <w:ind w:left="792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Výpověď ze strany rodiče je možná kdykoliv, smlouva se vypovídá písemně. Rodič je povinen podepsat všechny dokumenty spojené s ukončením smlouvy.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Postup při onemocnění dítěte během péče o dítě v DS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výskytu příznaků onemocnění (teplota, zvracení, bolesti břicha, náhlá změna zdravotního stavu aj.) u dítěte je pečující osoba povinna bezodkladně informovat rodiče dítěte a předat dítě rodiči nebo zajistit poskytnutí zdravotních služeb.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Nepřítomnost dítěte v DS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Zákonný zástupce dítěte nebo jím pověřená osoba řádně nahlásí nepřítomnost dítě tak, že nejpozději do 9:00 předchozího pracovního dne, nebo v odůvodněných případech do 8:00 hodin ráno daného dne, pomocí SMS nebo telefonicky na telefonní číslo poskytovatele či DS stanoví dobu, po kterou bude dítě nepřítomno.</w:t>
      </w:r>
    </w:p>
    <w:p w:rsidR="00146682" w:rsidRDefault="00146682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Pobyt dítěte v DS</w:t>
      </w:r>
    </w:p>
    <w:p w:rsidR="00985C3A" w:rsidRDefault="002A0F33" w:rsidP="00146682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Personál DS zodpovídá za dítě od doby, kdy dítě převezme do péče, až do doby, kdy</w:t>
      </w:r>
      <w:r>
        <w:rPr>
          <w:rFonts w:ascii="Calibri" w:eastAsia="Calibri" w:hAnsi="Calibri" w:cs="Calibri"/>
          <w:color w:val="FF00FF"/>
        </w:rPr>
        <w:t xml:space="preserve"> </w:t>
      </w:r>
      <w:r>
        <w:rPr>
          <w:rFonts w:ascii="Calibri" w:eastAsia="Calibri" w:hAnsi="Calibri" w:cs="Calibri"/>
        </w:rPr>
        <w:t>dítě předá zákonnému zástupci nebo pověřené osobě.</w:t>
      </w:r>
    </w:p>
    <w:p w:rsidR="00985C3A" w:rsidRDefault="00D44C13" w:rsidP="00146682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Nástup dětí probíhá ráno od 7</w:t>
      </w:r>
      <w:r w:rsidR="002A0F33">
        <w:rPr>
          <w:rFonts w:ascii="Calibri" w:eastAsia="Calibri" w:hAnsi="Calibri" w:cs="Calibri"/>
        </w:rPr>
        <w:t>:00 do 8.30 hodin. Po předchozí domluvě s chůvou je možné přivést dítě kdykoliv během dne. Hlavní dveře budovy jsou neustále zavřeny, příchozí musí použít zvonek. Předání dítěte do péče v DS proběhne tak, že zákonný zástupce nebo jím pověřená osoba přivede vhodně oblečené a obuté dítě do herny a oznámí skutečnost předání chůvě, která předání potvrdí.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vstupu dítěte do DS je uplatňován individuálně přizpůsobený adaptační režim.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  <w:color w:val="FF00FF"/>
        </w:rPr>
      </w:pPr>
      <w:r>
        <w:rPr>
          <w:rFonts w:ascii="Calibri" w:eastAsia="Calibri" w:hAnsi="Calibri" w:cs="Calibri"/>
        </w:rPr>
        <w:t>Při pobytu v DS zákonný zástupce dítěte dodržuje Vnitřní pravidla DS. Při vzájemném styku s personálem, s jinými dětmi docházejícími do Dětské skupiny a s ostatními osobami v prostorách DS dbá pravidel slušnosti a vzájemné ohleduplnosti.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Nevyzvedne-li zákonný zástupce nebo pověřená osoba dítě nejpozději do konce sjednané doby péče o dítě, bude chůva nebo poskytovatel nejprve kontaktovat zákonného zástupce, případně operační centrálu Policie ČR, která zjistí, zda k nevyzvednutí dítěte došlo z objektivních příčin (hospitalizace rodiče ve zdravotním zařízení apod.). Po té bude chůva či poskytovatel informovat Městskou policii, která uvědomí orgán sociálně právní ochrany dětí, společně nevyzvednuté dítě převezou a dítě bude svěřeno do pečovatelského zařízení určeného pro péči o děti.</w:t>
      </w: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  <w:r>
        <w:rPr>
          <w:rFonts w:ascii="Calibri" w:eastAsia="Calibri" w:hAnsi="Calibri" w:cs="Calibri"/>
          <w:b/>
          <w:color w:val="262626"/>
          <w:sz w:val="22"/>
          <w:szCs w:val="22"/>
        </w:rPr>
        <w:t>Denní harmonogram</w:t>
      </w:r>
    </w:p>
    <w:tbl>
      <w:tblPr>
        <w:tblStyle w:val="a0"/>
        <w:tblW w:w="9040" w:type="dxa"/>
        <w:tblInd w:w="0" w:type="dxa"/>
        <w:tblLayout w:type="fixed"/>
        <w:tblLook w:val="0400"/>
      </w:tblPr>
      <w:tblGrid>
        <w:gridCol w:w="601"/>
        <w:gridCol w:w="1218"/>
        <w:gridCol w:w="7221"/>
      </w:tblGrid>
      <w:tr w:rsidR="00985C3A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D44C1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7:00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8:30</w:t>
            </w:r>
          </w:p>
        </w:tc>
        <w:tc>
          <w:tcPr>
            <w:tcW w:w="7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Příchod dětí, hry podle zájmu dětí, individuální práce, začátek výtvarné činnosti. Přivítání se s kamarády.</w:t>
            </w:r>
          </w:p>
        </w:tc>
      </w:tr>
      <w:tr w:rsidR="00985C3A">
        <w:trPr>
          <w:trHeight w:val="102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9:15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Komunitní kruh, řízená činnost (skupinová) – důležitá část dne, kdy si ukazujeme, povídáme si o daném měsíčním tématu (dle období) a učíme se nové básničky a písničky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dramatizujicí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rytmické činnosti). Jazykové chvilky, tělovýchovné chvilky, psychomotorické a kontaktní hry atd. Dodělání výtvarné činnosti.</w:t>
            </w:r>
          </w:p>
        </w:tc>
      </w:tr>
      <w:tr w:rsidR="00985C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9:15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9:45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Svačinka, hygiena.</w:t>
            </w:r>
          </w:p>
        </w:tc>
      </w:tr>
      <w:tr w:rsidR="00985C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9:45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11:30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Pobyt venku a prožitkové aktivity.</w:t>
            </w:r>
          </w:p>
        </w:tc>
      </w:tr>
      <w:tr w:rsidR="00985C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12:00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Oběd.</w:t>
            </w:r>
          </w:p>
        </w:tc>
      </w:tr>
      <w:tr w:rsidR="00985C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14:30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Čtení pohádky, odpočinek.</w:t>
            </w:r>
          </w:p>
        </w:tc>
      </w:tr>
      <w:tr w:rsidR="00985C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14:30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15:00</w:t>
            </w: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Svačinka.</w:t>
            </w:r>
          </w:p>
        </w:tc>
      </w:tr>
      <w:tr w:rsidR="00985C3A">
        <w:trPr>
          <w:trHeight w:val="50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15:00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16:30</w:t>
            </w:r>
          </w:p>
          <w:p w:rsidR="00985C3A" w:rsidRDefault="00985C3A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C3A" w:rsidRDefault="002A0F3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Skupinová řízená činnost - uvolňovací cviky, rozvoj prostorové orientace, logické myšlení, rozvoj tvořivosti. Volné hry, řízené aktivity, pobyt venku, odchod dětí.</w:t>
            </w:r>
          </w:p>
        </w:tc>
      </w:tr>
    </w:tbl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Časy jsou pouze orientační, program se může měnit dle naladění dětí, podle počasí, podle aktuální situace. V případě krásných dní se celodenní program může přesunout ven. 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 obědě odpočívají všechny děti minimálně 30 minut při čtení a poslechu pohádky. Další odpočinek vychází z individuálních potřeb dětí. Děti odpočívají maximálně dvě a půl hodiny, popřípadě podle domluvy se zákonným zástupcem.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Během roku se uskuteční výstava dětských prací a bude se pořádat vystoupení pro rodiče. 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Strava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Denní strava se skládá z dopolední svačinky, oběda, odpolední svačinky.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Svačiny se podávají v 9:15, odpolední svačina se podává od 14:30. Svačiny zajišťuje buď poskytovatel </w:t>
      </w:r>
      <w:proofErr w:type="gramStart"/>
      <w:r>
        <w:rPr>
          <w:rFonts w:ascii="Calibri" w:eastAsia="Calibri" w:hAnsi="Calibri" w:cs="Calibri"/>
        </w:rPr>
        <w:t>sám nebo</w:t>
      </w:r>
      <w:proofErr w:type="gramEnd"/>
      <w:r>
        <w:rPr>
          <w:rFonts w:ascii="Calibri" w:eastAsia="Calibri" w:hAnsi="Calibri" w:cs="Calibri"/>
        </w:rPr>
        <w:t xml:space="preserve"> sjednaný dodavatel. V případě, že svačinu připravuje sám poskytovatel, potraviny používané na svačiny nejsou tepelně upravovány. Pokud svačiny nosí rodiče dětem sami</w:t>
      </w:r>
      <w:r w:rsidR="003C3BD6">
        <w:rPr>
          <w:rFonts w:ascii="Calibri" w:eastAsia="Calibri" w:hAnsi="Calibri" w:cs="Calibri"/>
        </w:rPr>
        <w:t xml:space="preserve"> (v případě zdravotního omezení)</w:t>
      </w:r>
      <w:r>
        <w:rPr>
          <w:rFonts w:ascii="Calibri" w:eastAsia="Calibri" w:hAnsi="Calibri" w:cs="Calibri"/>
        </w:rPr>
        <w:t>, tak jsou uloženy v lednici. Všechny pečovatelky mají oprávnění pro manipulaci s potravinami a dodržují hygienická pravidla při servírování stravy. Ovoce a zelenina je součástí svačin každý den.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Oběd se podává mezi 11:30 – 12:00 a zajišťuje ho smluvený dodavatel. Oběd je přepravován a uchováván podle hygienických standardů. Při stolování jsou děti vedeny k používání příborů a samostatnosti, v případě potřeby dětem pomáhají chůvy, menší děti jsou jimi krmeny. Nádobí a příbory odpovídají dětské ergonomii. Rodiče moh</w:t>
      </w:r>
      <w:r w:rsidR="00D44C13">
        <w:rPr>
          <w:rFonts w:ascii="Calibri" w:eastAsia="Calibri" w:hAnsi="Calibri" w:cs="Calibri"/>
        </w:rPr>
        <w:t>ou dětem zajišťovat stravu sami v případě zdravotního omezení.</w:t>
      </w:r>
      <w:r>
        <w:rPr>
          <w:rFonts w:ascii="Calibri" w:eastAsia="Calibri" w:hAnsi="Calibri" w:cs="Calibri"/>
        </w:rPr>
        <w:t xml:space="preserve"> Má-li dítě vlastní stravu, chůvy nezodpovídají za jeho zdravotní nezávadnost, rodiče zodpovídají za vhodnost a množství stravy. </w:t>
      </w:r>
      <w:r w:rsidR="003C3BD6">
        <w:rPr>
          <w:rFonts w:ascii="Calibri" w:eastAsia="Calibri" w:hAnsi="Calibri" w:cs="Calibri"/>
        </w:rPr>
        <w:t>V případě onemocnění dítěte a nestihnutí dítěte včas odhlásit, lze si pro oběd přijít s jídlonosiček do DS a na další dny odhlásit již řádně. Strava lze odhlásit i v den kdy dítě nepřišlo a to do 7.50hod. aby oběd nebyl účtován dodavatelem.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Během dne je dodržován pitný režim. K dispozici jsou čaje, voda, voda se sirupem, džusy. </w:t>
      </w:r>
    </w:p>
    <w:p w:rsidR="00985C3A" w:rsidRDefault="00985C3A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2"/>
          <w:szCs w:val="22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 xml:space="preserve">Úklid prostor 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Prostory jsou uklízeny 1-2xdenně, případně dle potřeby častěji. 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Úklid je prováděn mokrou cestou za použití běžných úklidových prostředků, koberec je vysáván, odpadky vynášeny. 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Toalety, umyvadla a nočníky jsou umývány za použití čisticích prostředků s desinfekčním účinkem. 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Celkový úklid všech prostor, vč. mokrého čištění koberců, nábytku, mytí oken, svítidel a hraček je prováděn nejméně 1x ročně.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dispozici mimo prostor denní místnosti je úklidová místnost s přívodem studené a teplé vody, s výlevkou.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Ložní prádlo se mění jednou za tři týdny, v případě potřeby častěji. Čistota prádla se zajišťuje praním v pračce na min 60 °C za použití běžně dostupných pracích prostředků. Čisté prádlo a lůžkoviny jsou </w:t>
      </w:r>
      <w:r>
        <w:rPr>
          <w:rFonts w:ascii="Calibri" w:eastAsia="Calibri" w:hAnsi="Calibri" w:cs="Calibri"/>
        </w:rPr>
        <w:lastRenderedPageBreak/>
        <w:t xml:space="preserve">skladovány ve skříních k tomuto účelu vyhrazených. Špinavé prádlo je skladováno odděleně.  </w:t>
      </w:r>
      <w:r w:rsidR="00D44C13">
        <w:rPr>
          <w:rFonts w:ascii="Calibri" w:eastAsia="Calibri" w:hAnsi="Calibri" w:cs="Calibri"/>
        </w:rPr>
        <w:t>A rodiče si perou ložní prádlo sami.</w:t>
      </w: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2A0F33">
      <w:pPr>
        <w:pStyle w:val="Nadpis1"/>
        <w:spacing w:before="0" w:after="0" w:line="360" w:lineRule="auto"/>
        <w:jc w:val="both"/>
        <w:rPr>
          <w:rFonts w:ascii="Calibri" w:eastAsia="Calibri" w:hAnsi="Calibri" w:cs="Calibri"/>
          <w:b/>
          <w:color w:val="262626"/>
          <w:sz w:val="28"/>
          <w:szCs w:val="28"/>
        </w:rPr>
      </w:pPr>
      <w:r>
        <w:rPr>
          <w:rFonts w:ascii="Calibri" w:eastAsia="Calibri" w:hAnsi="Calibri" w:cs="Calibri"/>
          <w:b/>
          <w:color w:val="262626"/>
          <w:sz w:val="28"/>
          <w:szCs w:val="28"/>
        </w:rPr>
        <w:t>Závěrečná ustanovení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Jsme přístupni každé diskuzi a rádi přivítáme Vaše nápady, návrhy, ale i stížnosti, které povedou ke zlepšování našich nabízených služeb. V případě anonymní zprávy prosím využijte poštovní schránku.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Vnitřní pravidla </w:t>
      </w:r>
      <w:r w:rsidR="00697F16">
        <w:rPr>
          <w:rFonts w:ascii="Calibri" w:eastAsia="Calibri" w:hAnsi="Calibri" w:cs="Calibri"/>
        </w:rPr>
        <w:t>Dětské skupiny Popovice j</w:t>
      </w:r>
      <w:bookmarkStart w:id="0" w:name="_GoBack"/>
      <w:bookmarkEnd w:id="0"/>
      <w:r>
        <w:rPr>
          <w:rFonts w:ascii="Calibri" w:eastAsia="Calibri" w:hAnsi="Calibri" w:cs="Calibri"/>
        </w:rPr>
        <w:t>sou závazná pro všechny děti, zákonné zástupce a zaměstnance DS.</w:t>
      </w: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Veškeré dodatky, popřípadě změny tohoto řádu mohou být provedeny pouze písemnou formou a před nabytím jejich účinnosti budou s nimi seznámeni všichni zaměstnanci zařízení a budou o nich informování zákonní zástupci dětí. </w:t>
      </w: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2A0F33">
      <w:pPr>
        <w:spacing w:line="360" w:lineRule="auto"/>
        <w:jc w:val="both"/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</w:rPr>
        <w:t>V Popovicích dne</w:t>
      </w:r>
      <w:r w:rsidR="00D44C13">
        <w:rPr>
          <w:rFonts w:ascii="Calibri" w:eastAsia="Calibri" w:hAnsi="Calibri" w:cs="Calibri"/>
        </w:rPr>
        <w:t xml:space="preserve"> </w:t>
      </w:r>
      <w:proofErr w:type="gramStart"/>
      <w:r w:rsidR="00D44C13">
        <w:rPr>
          <w:rFonts w:ascii="Calibri" w:eastAsia="Calibri" w:hAnsi="Calibri" w:cs="Calibri"/>
        </w:rPr>
        <w:t>12.8.2022</w:t>
      </w:r>
      <w:proofErr w:type="gramEnd"/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2A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Bc. Dana Fialová</w:t>
      </w:r>
    </w:p>
    <w:p w:rsidR="00985C3A" w:rsidRDefault="002A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tel.733642598</w:t>
      </w:r>
      <w:proofErr w:type="gramEnd"/>
    </w:p>
    <w:p w:rsidR="00985C3A" w:rsidRDefault="002A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Popovice 2</w:t>
      </w:r>
    </w:p>
    <w:p w:rsidR="00985C3A" w:rsidRDefault="002A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66461</w:t>
      </w:r>
    </w:p>
    <w:p w:rsidR="00985C3A" w:rsidRDefault="002A0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IČ: 00488267</w:t>
      </w:r>
    </w:p>
    <w:p w:rsidR="00985C3A" w:rsidRDefault="00985C3A">
      <w:pPr>
        <w:spacing w:line="360" w:lineRule="auto"/>
        <w:jc w:val="both"/>
        <w:rPr>
          <w:rFonts w:ascii="Calibri" w:eastAsia="Calibri" w:hAnsi="Calibri" w:cs="Calibri"/>
        </w:rPr>
      </w:pPr>
    </w:p>
    <w:p w:rsidR="00985C3A" w:rsidRDefault="00985C3A"/>
    <w:p w:rsidR="00985C3A" w:rsidRDefault="00985C3A"/>
    <w:p w:rsidR="00985C3A" w:rsidRDefault="00985C3A"/>
    <w:p w:rsidR="00985C3A" w:rsidRDefault="00985C3A"/>
    <w:p w:rsidR="00985C3A" w:rsidRDefault="00985C3A"/>
    <w:sectPr w:rsidR="00985C3A" w:rsidSect="000F61FF">
      <w:type w:val="continuous"/>
      <w:pgSz w:w="11909" w:h="16834"/>
      <w:pgMar w:top="1417" w:right="1417" w:bottom="1417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B0" w:rsidRDefault="004F66B0">
      <w:pPr>
        <w:spacing w:line="240" w:lineRule="auto"/>
      </w:pPr>
      <w:r>
        <w:separator/>
      </w:r>
    </w:p>
  </w:endnote>
  <w:endnote w:type="continuationSeparator" w:id="0">
    <w:p w:rsidR="004F66B0" w:rsidRDefault="004F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B0" w:rsidRDefault="004F66B0">
      <w:pPr>
        <w:spacing w:line="240" w:lineRule="auto"/>
      </w:pPr>
      <w:r>
        <w:separator/>
      </w:r>
    </w:p>
  </w:footnote>
  <w:footnote w:type="continuationSeparator" w:id="0">
    <w:p w:rsidR="004F66B0" w:rsidRDefault="004F66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3A" w:rsidRDefault="002A0F33">
    <w:pPr>
      <w:tabs>
        <w:tab w:val="center" w:pos="4536"/>
        <w:tab w:val="right" w:pos="9072"/>
      </w:tabs>
      <w:spacing w:line="240" w:lineRule="auto"/>
    </w:pPr>
    <w:r>
      <w:rPr>
        <w:rFonts w:ascii="Calibri" w:eastAsia="Calibri" w:hAnsi="Calibri" w:cs="Calibri"/>
        <w:noProof/>
      </w:rPr>
      <w:drawing>
        <wp:inline distT="0" distB="0" distL="0" distR="0">
          <wp:extent cx="2868295" cy="587375"/>
          <wp:effectExtent l="0" t="0" r="0" b="0"/>
          <wp:docPr id="1" name="image1.jpg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V:\PUBLICITA\OBDOBÍ _2014+\VIZUALNI_IDENTITA\logo\OPZ_CB_cern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295" cy="587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70F"/>
    <w:multiLevelType w:val="multilevel"/>
    <w:tmpl w:val="5F64EF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0656"/>
    <w:multiLevelType w:val="multilevel"/>
    <w:tmpl w:val="8714AD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A212B"/>
    <w:multiLevelType w:val="multilevel"/>
    <w:tmpl w:val="4D3E98FA"/>
    <w:lvl w:ilvl="0">
      <w:start w:val="1"/>
      <w:numFmt w:val="lowerLetter"/>
      <w:lvlText w:val="%1)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A0285"/>
    <w:multiLevelType w:val="multilevel"/>
    <w:tmpl w:val="B7083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C3A"/>
    <w:rsid w:val="0005138C"/>
    <w:rsid w:val="0005167C"/>
    <w:rsid w:val="000F61FF"/>
    <w:rsid w:val="00146682"/>
    <w:rsid w:val="002A0F33"/>
    <w:rsid w:val="003C3BD6"/>
    <w:rsid w:val="004024F4"/>
    <w:rsid w:val="004F66B0"/>
    <w:rsid w:val="006453C2"/>
    <w:rsid w:val="00697F16"/>
    <w:rsid w:val="007C2521"/>
    <w:rsid w:val="00985C3A"/>
    <w:rsid w:val="00B0771B"/>
    <w:rsid w:val="00D02845"/>
    <w:rsid w:val="00D44C13"/>
    <w:rsid w:val="00E8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F61FF"/>
  </w:style>
  <w:style w:type="paragraph" w:styleId="Nadpis1">
    <w:name w:val="heading 1"/>
    <w:basedOn w:val="Normln"/>
    <w:next w:val="Normln"/>
    <w:rsid w:val="000F61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0F61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0F61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0F61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0F61FF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0F61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F61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F61FF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rsid w:val="000F61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F61FF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F61F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25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ucetni</cp:lastModifiedBy>
  <cp:revision>6</cp:revision>
  <cp:lastPrinted>2022-08-16T07:45:00Z</cp:lastPrinted>
  <dcterms:created xsi:type="dcterms:W3CDTF">2022-01-25T09:36:00Z</dcterms:created>
  <dcterms:modified xsi:type="dcterms:W3CDTF">2022-08-16T07:48:00Z</dcterms:modified>
</cp:coreProperties>
</file>